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8518F" w:rsidP="00887834" w14:paraId="5DD5F304" w14:textId="3CA499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18518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851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18518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F455B" w:rsidP="004D76EB" w14:paraId="15E8746D" w14:textId="03796B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1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4F455B" w:rsidR="00F05FD3">
        <w:rPr>
          <w:rFonts w:ascii="Tahoma" w:hAnsi="Tahoma" w:cs="Tahoma"/>
          <w:bCs/>
          <w:sz w:val="20"/>
          <w:szCs w:val="20"/>
        </w:rPr>
        <w:t>86MS0021-01-2024-002069-46</w:t>
      </w:r>
    </w:p>
    <w:p w:rsidR="006A4345" w:rsidRPr="0018518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18518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18518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18518F">
        <w:rPr>
          <w:b w:val="0"/>
          <w:sz w:val="26"/>
          <w:szCs w:val="26"/>
        </w:rPr>
        <w:t xml:space="preserve">                                           </w:t>
      </w:r>
    </w:p>
    <w:p w:rsidR="00887834" w:rsidRPr="0018518F" w:rsidP="00B51057" w14:paraId="2268D6D2" w14:textId="59550E65">
      <w:pPr>
        <w:pStyle w:val="BodyTextIndent"/>
        <w:ind w:firstLine="0"/>
        <w:rPr>
          <w:sz w:val="26"/>
          <w:szCs w:val="26"/>
        </w:rPr>
      </w:pPr>
      <w:r w:rsidRPr="0018518F">
        <w:rPr>
          <w:sz w:val="26"/>
          <w:szCs w:val="26"/>
        </w:rPr>
        <w:t>г. Нижневартовск</w:t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  <w:t xml:space="preserve">            </w:t>
      </w:r>
      <w:r w:rsidRPr="0018518F" w:rsidR="006A4345">
        <w:rPr>
          <w:sz w:val="26"/>
          <w:szCs w:val="26"/>
        </w:rPr>
        <w:t xml:space="preserve">             </w:t>
      </w:r>
      <w:r w:rsidRPr="0018518F" w:rsidR="006A4345">
        <w:rPr>
          <w:sz w:val="26"/>
          <w:szCs w:val="26"/>
        </w:rPr>
        <w:tab/>
        <w:t xml:space="preserve">        </w:t>
      </w:r>
      <w:r w:rsidR="00F05FD3">
        <w:rPr>
          <w:sz w:val="26"/>
          <w:szCs w:val="26"/>
        </w:rPr>
        <w:t xml:space="preserve">   </w:t>
      </w:r>
      <w:r w:rsidRPr="0018518F" w:rsidR="006A4345">
        <w:rPr>
          <w:sz w:val="26"/>
          <w:szCs w:val="26"/>
        </w:rPr>
        <w:t xml:space="preserve">   </w:t>
      </w:r>
      <w:r w:rsidRPr="0018518F" w:rsidR="003505A0">
        <w:rPr>
          <w:sz w:val="26"/>
          <w:szCs w:val="26"/>
        </w:rPr>
        <w:t xml:space="preserve"> </w:t>
      </w:r>
      <w:r w:rsidRPr="0018518F" w:rsidR="00A2614E">
        <w:rPr>
          <w:sz w:val="26"/>
          <w:szCs w:val="26"/>
        </w:rPr>
        <w:t xml:space="preserve">  </w:t>
      </w:r>
      <w:r w:rsidRPr="0018518F" w:rsidR="006A4345">
        <w:rPr>
          <w:sz w:val="26"/>
          <w:szCs w:val="26"/>
        </w:rPr>
        <w:t xml:space="preserve">   </w:t>
      </w:r>
      <w:r w:rsidRPr="0018518F" w:rsidR="00B51057">
        <w:rPr>
          <w:sz w:val="26"/>
          <w:szCs w:val="26"/>
        </w:rPr>
        <w:t xml:space="preserve"> </w:t>
      </w:r>
      <w:r w:rsidR="00F05FD3">
        <w:rPr>
          <w:sz w:val="26"/>
          <w:szCs w:val="26"/>
        </w:rPr>
        <w:t>28 мая</w:t>
      </w:r>
      <w:r w:rsidRPr="0018518F" w:rsidR="003505A0">
        <w:rPr>
          <w:sz w:val="26"/>
          <w:szCs w:val="26"/>
        </w:rPr>
        <w:t xml:space="preserve"> </w:t>
      </w:r>
      <w:r w:rsidRPr="0018518F" w:rsidR="008307B2">
        <w:rPr>
          <w:sz w:val="26"/>
          <w:szCs w:val="26"/>
        </w:rPr>
        <w:t>2024</w:t>
      </w:r>
      <w:r w:rsidRPr="0018518F">
        <w:rPr>
          <w:sz w:val="26"/>
          <w:szCs w:val="26"/>
        </w:rPr>
        <w:t xml:space="preserve"> года</w:t>
      </w:r>
    </w:p>
    <w:p w:rsidR="00887834" w:rsidRPr="0018518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F05FD3" w:rsidP="00F05FD3" w14:paraId="0FF3D539" w14:textId="50F8F467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18518F">
        <w:rPr>
          <w:rFonts w:ascii="Times New Roman" w:hAnsi="Times New Roman" w:cs="Times New Roman"/>
          <w:sz w:val="26"/>
          <w:szCs w:val="26"/>
        </w:rPr>
        <w:t>Мировой судья судебного участка № 2</w:t>
      </w:r>
      <w:r w:rsidRPr="0018518F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715E4" w:rsidR="00F05FD3">
        <w:rPr>
          <w:rFonts w:ascii="Times New Roman" w:hAnsi="Times New Roman" w:cs="Times New Roman"/>
          <w:sz w:val="26"/>
          <w:szCs w:val="26"/>
        </w:rPr>
        <w:t>исполняющий обязанности миро</w:t>
      </w:r>
      <w:r w:rsidR="00F05FD3">
        <w:rPr>
          <w:rFonts w:ascii="Times New Roman" w:hAnsi="Times New Roman" w:cs="Times New Roman"/>
          <w:sz w:val="26"/>
          <w:szCs w:val="26"/>
        </w:rPr>
        <w:t>вого судьи судебного участка № 1</w:t>
      </w:r>
      <w:r w:rsidRPr="003715E4" w:rsidR="00F05FD3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18518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851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18518F" w:rsidP="00A2614E" w14:paraId="4C546C60" w14:textId="2940AC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ответчика </w:t>
      </w:r>
      <w:r w:rsidR="00F05FD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Кагарманова Б.Ю.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8518F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давности)</w:t>
      </w:r>
      <w:r w:rsidRPr="0018518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18518F" w:rsidP="00A2614E" w14:paraId="1BC30027" w14:textId="72F7090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="00F05FD3">
        <w:rPr>
          <w:rFonts w:ascii="Times New Roman" w:hAnsi="Times New Roman" w:cs="Times New Roman"/>
          <w:sz w:val="26"/>
          <w:szCs w:val="26"/>
        </w:rPr>
        <w:t>Кагарманову Батыру Юлаевичу</w:t>
      </w:r>
      <w:r w:rsidRPr="0018518F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18518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8518F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535632">
        <w:rPr>
          <w:rFonts w:ascii="Times New Roman" w:hAnsi="Times New Roman" w:cs="Times New Roman"/>
          <w:sz w:val="26"/>
          <w:szCs w:val="26"/>
        </w:rPr>
        <w:t>194-199</w:t>
      </w:r>
      <w:r w:rsidRPr="001851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18518F" w:rsidP="00A2614E" w14:paraId="65F08DDC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8518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8518F" w:rsidP="00A2614E" w14:paraId="3F7C446D" w14:textId="261EFC9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="00F05FD3">
        <w:rPr>
          <w:rFonts w:ascii="Times New Roman" w:hAnsi="Times New Roman" w:cs="Times New Roman"/>
          <w:sz w:val="26"/>
          <w:szCs w:val="26"/>
        </w:rPr>
        <w:t>Кагарманову Батыру Юлаевичу</w:t>
      </w:r>
      <w:r w:rsidRPr="0018518F" w:rsidR="00F05FD3">
        <w:rPr>
          <w:rFonts w:ascii="Times New Roman" w:hAnsi="Times New Roman" w:cs="Times New Roman"/>
          <w:sz w:val="26"/>
          <w:szCs w:val="26"/>
        </w:rPr>
        <w:t xml:space="preserve">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18518F" w:rsidP="00A2614E" w14:paraId="1D59D49A" w14:textId="59E510C9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FD3">
        <w:rPr>
          <w:rFonts w:ascii="Times New Roman" w:hAnsi="Times New Roman" w:cs="Times New Roman"/>
          <w:sz w:val="26"/>
          <w:szCs w:val="26"/>
        </w:rPr>
        <w:t>Кагарманова Батыра Юлаевича</w:t>
      </w:r>
      <w:r w:rsidRPr="0018518F" w:rsidR="00F0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CF5F1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10 162,30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18518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1 602,61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470,60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18518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остальной части исковых требований отказать.</w:t>
      </w:r>
    </w:p>
    <w:p w:rsidR="00717150" w:rsidRPr="0018518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участвующим в деле лицам, их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 право подать заявление о составлении мотивированного решения в следующие сроки:</w:t>
      </w:r>
    </w:p>
    <w:p w:rsidR="00717150" w:rsidRPr="0018518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18518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18518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 деле, их представителей соответствующего заявления.</w:t>
      </w:r>
    </w:p>
    <w:p w:rsidR="00717150" w:rsidRPr="0018518F" w:rsidP="00A2614E" w14:paraId="13A20438" w14:textId="6D4623AB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153167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="00F40276">
        <w:rPr>
          <w:rFonts w:ascii="Times New Roman" w:hAnsi="Times New Roman" w:cs="Times New Roman"/>
          <w:sz w:val="26"/>
          <w:szCs w:val="26"/>
        </w:rPr>
        <w:t>1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18518F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18518F" w:rsidP="006D7E63" w14:paraId="0DB20422" w14:textId="09C119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8518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 w:rsidR="006D7E63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53167"/>
    <w:rsid w:val="001776D2"/>
    <w:rsid w:val="0018518F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B75F7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5F1D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